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37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9B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549BD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Думы Шалинского городского округа «О внесении изменений в решение Думы Шалинского городского округа  от 2</w:t>
      </w:r>
      <w:r w:rsidR="00085F7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.12.201</w:t>
      </w:r>
      <w:r w:rsidR="00085F70">
        <w:rPr>
          <w:rFonts w:ascii="Times New Roman" w:hAnsi="Times New Roman" w:cs="Times New Roman"/>
          <w:b/>
          <w:sz w:val="28"/>
          <w:szCs w:val="28"/>
        </w:rPr>
        <w:t>6</w:t>
      </w:r>
      <w:r w:rsidR="00A42B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5F70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бюджете Шалинского городского округа </w:t>
      </w:r>
      <w:r w:rsidR="00085F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A42BA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5F7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085F7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85F70">
        <w:rPr>
          <w:rFonts w:ascii="Times New Roman" w:hAnsi="Times New Roman" w:cs="Times New Roman"/>
          <w:b/>
          <w:sz w:val="28"/>
          <w:szCs w:val="28"/>
        </w:rPr>
        <w:t xml:space="preserve">  и плановый период 2018 и 2019 годов</w:t>
      </w:r>
      <w:r w:rsidR="00A42BAC">
        <w:rPr>
          <w:rFonts w:ascii="Times New Roman" w:hAnsi="Times New Roman" w:cs="Times New Roman"/>
          <w:b/>
          <w:sz w:val="28"/>
          <w:szCs w:val="28"/>
        </w:rPr>
        <w:t>»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549B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9BD">
        <w:rPr>
          <w:rFonts w:ascii="Times New Roman" w:hAnsi="Times New Roman" w:cs="Times New Roman"/>
          <w:b/>
          <w:sz w:val="28"/>
          <w:szCs w:val="28"/>
        </w:rPr>
        <w:t>Общая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 состояния законодательства в соответствующей  сфере правового регулирования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Отношения, связанные с принятием решения о бюджете и внесением в него изменений, урегулированы Бюджетным кодексом Российской Федерации, Уставом Шалинского городского округа, решением Думы Шалинского городского округа от 2</w:t>
      </w:r>
      <w:r w:rsidR="00085F7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5F7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85F7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85F70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Шалинском городском округе».</w:t>
      </w:r>
      <w:proofErr w:type="gramEnd"/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9BD">
        <w:rPr>
          <w:rFonts w:ascii="Times New Roman" w:hAnsi="Times New Roman" w:cs="Times New Roman"/>
          <w:b/>
          <w:sz w:val="28"/>
          <w:szCs w:val="28"/>
        </w:rPr>
        <w:t xml:space="preserve">      2. Обоснование необходимости принятия проекта решения</w:t>
      </w:r>
      <w:r w:rsidR="00A0027C">
        <w:rPr>
          <w:rFonts w:ascii="Times New Roman" w:hAnsi="Times New Roman" w:cs="Times New Roman"/>
          <w:b/>
          <w:sz w:val="28"/>
          <w:szCs w:val="28"/>
        </w:rPr>
        <w:t xml:space="preserve"> о бюджете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549BD">
        <w:rPr>
          <w:rFonts w:ascii="Times New Roman" w:hAnsi="Times New Roman" w:cs="Times New Roman"/>
          <w:sz w:val="28"/>
          <w:szCs w:val="28"/>
        </w:rPr>
        <w:t>Предлагаемый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составлен с необходимостью: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учета в доходах и расходах бюджета городского округа  увеличения и уменьшения объема межбюджетных трансфертов из других бюджетов бюджетной системы Российской Федерации, имеющих целевое назначение</w:t>
      </w:r>
      <w:r w:rsidR="002E6E40">
        <w:rPr>
          <w:rFonts w:ascii="Times New Roman" w:hAnsi="Times New Roman" w:cs="Times New Roman"/>
          <w:sz w:val="28"/>
          <w:szCs w:val="28"/>
        </w:rPr>
        <w:t>.</w:t>
      </w:r>
    </w:p>
    <w:p w:rsidR="002E6E40" w:rsidRDefault="002E6E40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</w:p>
    <w:p w:rsidR="00BC06E9" w:rsidRDefault="002E6E40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 </w:t>
      </w:r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постановление Правительства Свердловской области от 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26</w:t>
      </w:r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>.01.201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 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27</w:t>
      </w:r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>-ПП «Об утверждении распределения   межбюджетных трансфертов из областного бюджета  муниципальным районам (городским округам)  на обеспечение бесплатного проезда детей-сирот и детей, оставшихся без попечения родителей, лиц из числа детей-сирот и детей, оставшихся без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бесплатного проезда</w:t>
      </w:r>
      <w:proofErr w:type="gramEnd"/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один раз в год к месту жительства и обратно к месту учебы между муниципальными районами (городскими округами), расположенными на территории Свердловской области, в 201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7 году» - 553,4 тыс</w:t>
      </w:r>
      <w:proofErr w:type="gramStart"/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>уб.</w:t>
      </w:r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r w:rsidRPr="002E6E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</w:p>
    <w:p w:rsidR="002E6E40" w:rsidRDefault="002E6E40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 поступление  на счет бюджета городского округа  остатков прошлых лет межбюджетных тр</w:t>
      </w:r>
      <w:r w:rsidR="00342B14">
        <w:rPr>
          <w:rFonts w:ascii="Times New Roman" w:eastAsia="Times New Roman" w:hAnsi="Times New Roman" w:cs="Times New Roman"/>
          <w:sz w:val="28"/>
          <w:szCs w:val="28"/>
          <w:lang w:eastAsia="en-US"/>
        </w:rPr>
        <w:t>ансфертов, имеющих целевое назн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ачение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="00BC06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96853 тыс</w:t>
      </w:r>
      <w:proofErr w:type="gramStart"/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уб.;</w:t>
      </w:r>
    </w:p>
    <w:p w:rsidR="00F8578A" w:rsidRDefault="00F8578A" w:rsidP="00DC5EB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возврат со счета бюджета остатков межбюджетных трансфертов прошлых лет, имеющих целевое назначение </w:t>
      </w:r>
      <w:r w:rsidR="009705BA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60001" w:rsidRPr="00B00F39">
        <w:rPr>
          <w:rFonts w:ascii="Times New Roman" w:hAnsi="Times New Roman" w:cs="Times New Roman"/>
          <w:sz w:val="28"/>
          <w:szCs w:val="28"/>
        </w:rPr>
        <w:t>3</w:t>
      </w:r>
      <w:r w:rsidR="009705BA">
        <w:rPr>
          <w:rFonts w:ascii="Times New Roman" w:hAnsi="Times New Roman" w:cs="Times New Roman"/>
          <w:sz w:val="28"/>
          <w:szCs w:val="28"/>
        </w:rPr>
        <w:t>1295,6</w:t>
      </w:r>
      <w:r w:rsidR="00C60001">
        <w:rPr>
          <w:rFonts w:ascii="Times New Roman" w:hAnsi="Times New Roman" w:cs="Times New Roman"/>
          <w:sz w:val="28"/>
          <w:szCs w:val="28"/>
        </w:rPr>
        <w:t xml:space="preserve"> </w:t>
      </w:r>
      <w:r w:rsidR="00C60001" w:rsidRPr="00326717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уб.</w:t>
      </w:r>
    </w:p>
    <w:p w:rsidR="00F8578A" w:rsidRPr="002E6E40" w:rsidRDefault="000916F6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2) </w:t>
      </w:r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уточнение расходов бюджета по подразделу 0409 «Дорожное хозяйство (дорожные фонды) на сумму  неиспользованных акцизов за 2016 год – 9756,5 тыс</w:t>
      </w:r>
      <w:proofErr w:type="gramStart"/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 w:rsidR="00F8578A">
        <w:rPr>
          <w:rFonts w:ascii="Times New Roman" w:eastAsia="Times New Roman" w:hAnsi="Times New Roman" w:cs="Times New Roman"/>
          <w:sz w:val="28"/>
          <w:szCs w:val="28"/>
          <w:lang w:eastAsia="en-US"/>
        </w:rPr>
        <w:t>уб.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5549BD" w:rsidRDefault="000916F6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8578A">
        <w:rPr>
          <w:rFonts w:ascii="Times New Roman" w:hAnsi="Times New Roman" w:cs="Times New Roman"/>
          <w:sz w:val="28"/>
          <w:szCs w:val="28"/>
        </w:rPr>
        <w:t xml:space="preserve">) уточнение </w:t>
      </w:r>
      <w:r w:rsidR="005549BD">
        <w:rPr>
          <w:rFonts w:ascii="Times New Roman" w:hAnsi="Times New Roman" w:cs="Times New Roman"/>
          <w:sz w:val="28"/>
          <w:szCs w:val="28"/>
        </w:rPr>
        <w:t xml:space="preserve"> рас</w:t>
      </w:r>
      <w:r w:rsidR="002E6E40">
        <w:rPr>
          <w:rFonts w:ascii="Times New Roman" w:hAnsi="Times New Roman" w:cs="Times New Roman"/>
          <w:sz w:val="28"/>
          <w:szCs w:val="28"/>
        </w:rPr>
        <w:t>ходов бюджета городского округа</w:t>
      </w:r>
      <w:r w:rsidR="00F8578A">
        <w:rPr>
          <w:rFonts w:ascii="Times New Roman" w:hAnsi="Times New Roman" w:cs="Times New Roman"/>
          <w:sz w:val="28"/>
          <w:szCs w:val="28"/>
        </w:rPr>
        <w:t>, в связи с перемещением бюджетных ассигнований между разделами, подразделами, целевыми статьями и видами расходов</w:t>
      </w:r>
      <w:r w:rsidR="00B00F39">
        <w:rPr>
          <w:rFonts w:ascii="Times New Roman" w:hAnsi="Times New Roman" w:cs="Times New Roman"/>
          <w:sz w:val="28"/>
          <w:szCs w:val="28"/>
        </w:rPr>
        <w:t xml:space="preserve"> по ходатайствам главных распорядителей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B0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57D" w:rsidRPr="009D5735" w:rsidRDefault="0015157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735">
        <w:rPr>
          <w:rFonts w:ascii="Times New Roman" w:hAnsi="Times New Roman" w:cs="Times New Roman"/>
          <w:sz w:val="28"/>
          <w:szCs w:val="28"/>
        </w:rPr>
        <w:t xml:space="preserve">4) уточнение  </w:t>
      </w:r>
      <w:r w:rsidR="009D5735" w:rsidRPr="009D5735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Pr="009D5735">
        <w:rPr>
          <w:rFonts w:ascii="Times New Roman" w:hAnsi="Times New Roman" w:cs="Times New Roman"/>
          <w:sz w:val="28"/>
          <w:szCs w:val="28"/>
        </w:rPr>
        <w:t xml:space="preserve">расходов бюджета городского округа  </w:t>
      </w:r>
      <w:r w:rsidR="009D5735" w:rsidRPr="009D57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D573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D5735" w:rsidRPr="009D5735">
        <w:rPr>
          <w:rFonts w:ascii="Times New Roman" w:hAnsi="Times New Roman" w:cs="Times New Roman"/>
          <w:sz w:val="28"/>
          <w:szCs w:val="28"/>
        </w:rPr>
        <w:t>ем</w:t>
      </w:r>
      <w:r w:rsidRPr="009D5735">
        <w:rPr>
          <w:rFonts w:ascii="Times New Roman" w:hAnsi="Times New Roman" w:cs="Times New Roman"/>
          <w:sz w:val="28"/>
          <w:szCs w:val="28"/>
        </w:rPr>
        <w:t xml:space="preserve"> начальника Финансового управления администрации Шалинского городского округа.</w:t>
      </w:r>
    </w:p>
    <w:p w:rsidR="0015157D" w:rsidRDefault="0015157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5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EBB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 Шалинского городского округа от 05.12.</w:t>
      </w:r>
      <w:r w:rsidR="008C0539">
        <w:rPr>
          <w:rFonts w:ascii="Times New Roman" w:hAnsi="Times New Roman" w:cs="Times New Roman"/>
          <w:sz w:val="28"/>
          <w:szCs w:val="28"/>
        </w:rPr>
        <w:t>2016 № 1274 «Об утверждении порядка использования (перераспределения) средств, иным образом зарезервированных в составе утвержденных бюджетных ассигнований бюджета Шалинского городского округа», внесены изменения в сводную бюджетную роспись</w:t>
      </w:r>
      <w:r w:rsidR="006520F2">
        <w:rPr>
          <w:rFonts w:ascii="Times New Roman" w:hAnsi="Times New Roman" w:cs="Times New Roman"/>
          <w:sz w:val="28"/>
          <w:szCs w:val="28"/>
        </w:rPr>
        <w:t xml:space="preserve"> в части перераспределения средств, иным образом зарезервированных</w:t>
      </w:r>
      <w:r w:rsidR="000D4EF4">
        <w:rPr>
          <w:rFonts w:ascii="Times New Roman" w:hAnsi="Times New Roman" w:cs="Times New Roman"/>
          <w:sz w:val="28"/>
          <w:szCs w:val="28"/>
        </w:rPr>
        <w:t>:</w:t>
      </w:r>
    </w:p>
    <w:p w:rsidR="00800A1C" w:rsidRDefault="000D4EF4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уменьшены бюджетные ассигнования по подразделу 0113 «Другие общегосударственные вопросы» на сумму </w:t>
      </w:r>
      <w:r w:rsidR="00317F7C">
        <w:rPr>
          <w:rFonts w:ascii="Times New Roman" w:hAnsi="Times New Roman" w:cs="Times New Roman"/>
          <w:sz w:val="28"/>
          <w:szCs w:val="28"/>
        </w:rPr>
        <w:t>19195,5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6520F2">
        <w:rPr>
          <w:rFonts w:ascii="Times New Roman" w:hAnsi="Times New Roman" w:cs="Times New Roman"/>
          <w:sz w:val="28"/>
          <w:szCs w:val="28"/>
        </w:rPr>
        <w:t xml:space="preserve">, </w:t>
      </w:r>
      <w:r w:rsidR="00800A1C">
        <w:rPr>
          <w:rFonts w:ascii="Times New Roman" w:hAnsi="Times New Roman" w:cs="Times New Roman"/>
          <w:sz w:val="28"/>
          <w:szCs w:val="28"/>
        </w:rPr>
        <w:t>увеличены бюджетные ассигнования:</w:t>
      </w:r>
    </w:p>
    <w:p w:rsidR="00800A1C" w:rsidRDefault="00800A1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0501 «Жилищное хозяйство»</w:t>
      </w:r>
      <w:r w:rsidR="006520F2">
        <w:rPr>
          <w:rFonts w:ascii="Times New Roman" w:hAnsi="Times New Roman" w:cs="Times New Roman"/>
          <w:sz w:val="28"/>
          <w:szCs w:val="28"/>
        </w:rPr>
        <w:t xml:space="preserve"> </w:t>
      </w:r>
      <w:r w:rsidR="007E6B49">
        <w:rPr>
          <w:rFonts w:ascii="Times New Roman" w:hAnsi="Times New Roman" w:cs="Times New Roman"/>
          <w:sz w:val="28"/>
          <w:szCs w:val="28"/>
        </w:rPr>
        <w:t xml:space="preserve"> на исполнение решений суда – 5408,4 тыс</w:t>
      </w:r>
      <w:proofErr w:type="gramStart"/>
      <w:r w:rsidR="007E6B4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6B49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800A1C" w:rsidRDefault="00800A1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0102 «Функционирование высшего должностного лица субъекта Российской Федерации и муниципального образования» на оплату труда – 732,2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800A1C" w:rsidRDefault="00800A1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подразделу 0103 «Функционирование  законодательных (представительных) органов государственной власти и представительных органов муниципальных образований» на оплату труда </w:t>
      </w:r>
      <w:r w:rsidR="00317F7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F7C">
        <w:rPr>
          <w:rFonts w:ascii="Times New Roman" w:hAnsi="Times New Roman" w:cs="Times New Roman"/>
          <w:sz w:val="28"/>
          <w:szCs w:val="28"/>
        </w:rPr>
        <w:t>558,9 тыс</w:t>
      </w:r>
      <w:proofErr w:type="gramStart"/>
      <w:r w:rsidR="00317F7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17F7C">
        <w:rPr>
          <w:rFonts w:ascii="Times New Roman" w:hAnsi="Times New Roman" w:cs="Times New Roman"/>
          <w:sz w:val="28"/>
          <w:szCs w:val="28"/>
        </w:rPr>
        <w:t>уб.,</w:t>
      </w:r>
    </w:p>
    <w:p w:rsidR="00317F7C" w:rsidRDefault="00317F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0104 «Функционирование Правительства Российской Федерации, высших органов исполнительной власти субъектов Российской Федерации, местных администраций  на оплату труда – 8054,6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317F7C" w:rsidRDefault="00317F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0106 «Обеспечение деятельности финансовых, налоговых и таможенных органов и органов финансового (финансово-бюджетного) надзора»  на оплату труда и обеспечение деятельности   – 3295,1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317F7C" w:rsidRDefault="00317F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0412 «Другие вопросы в области национальной экономики» на оплату труда – 1146,3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0D4EF4" w:rsidRDefault="000D4EF4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уменьшены бюджетные ассигнования по подразделу 0501 «Жилищное хозяйство»</w:t>
      </w:r>
      <w:r w:rsidR="006520F2">
        <w:rPr>
          <w:rFonts w:ascii="Times New Roman" w:hAnsi="Times New Roman" w:cs="Times New Roman"/>
          <w:sz w:val="28"/>
          <w:szCs w:val="28"/>
        </w:rPr>
        <w:t xml:space="preserve"> на сумму 2400 тыс</w:t>
      </w:r>
      <w:proofErr w:type="gramStart"/>
      <w:r w:rsidR="006520F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520F2">
        <w:rPr>
          <w:rFonts w:ascii="Times New Roman" w:hAnsi="Times New Roman" w:cs="Times New Roman"/>
          <w:sz w:val="28"/>
          <w:szCs w:val="28"/>
        </w:rPr>
        <w:t>уб., увеличены  бюджетные ассигнования по подразделу 0113 «Другие общегосударственные вопросы»</w:t>
      </w:r>
      <w:r w:rsidR="00CB03D6">
        <w:rPr>
          <w:rFonts w:ascii="Times New Roman" w:hAnsi="Times New Roman" w:cs="Times New Roman"/>
          <w:sz w:val="28"/>
          <w:szCs w:val="28"/>
        </w:rPr>
        <w:t xml:space="preserve"> </w:t>
      </w:r>
      <w:r w:rsidR="00800A1C">
        <w:rPr>
          <w:rFonts w:ascii="Times New Roman" w:hAnsi="Times New Roman" w:cs="Times New Roman"/>
          <w:sz w:val="28"/>
          <w:szCs w:val="28"/>
        </w:rPr>
        <w:t xml:space="preserve"> на исполнение предписания Министерства финансов Свердловской области по результатам  выездной проверки целевого и эффективного расходования средств областного бюджета  -  2400 тыс.руб. </w:t>
      </w:r>
      <w:r w:rsidR="006520F2">
        <w:rPr>
          <w:rFonts w:ascii="Times New Roman" w:hAnsi="Times New Roman" w:cs="Times New Roman"/>
          <w:sz w:val="28"/>
          <w:szCs w:val="28"/>
        </w:rPr>
        <w:t>;</w:t>
      </w:r>
    </w:p>
    <w:p w:rsidR="006520F2" w:rsidRDefault="006520F2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уменьшены бюджетные ассигнования по подразделу </w:t>
      </w:r>
    </w:p>
    <w:p w:rsidR="002E6E40" w:rsidRDefault="0015157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E6E40">
        <w:rPr>
          <w:rFonts w:ascii="Times New Roman" w:hAnsi="Times New Roman" w:cs="Times New Roman"/>
          <w:sz w:val="28"/>
          <w:szCs w:val="28"/>
        </w:rPr>
        <w:t xml:space="preserve">) </w:t>
      </w:r>
      <w:r w:rsidR="00F8578A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2E6E40">
        <w:rPr>
          <w:rFonts w:ascii="Times New Roman" w:hAnsi="Times New Roman" w:cs="Times New Roman"/>
          <w:sz w:val="28"/>
          <w:szCs w:val="28"/>
        </w:rPr>
        <w:t xml:space="preserve"> Программы муниципальных гарантий</w:t>
      </w:r>
      <w:r w:rsidR="00DC3A36">
        <w:rPr>
          <w:rFonts w:ascii="Times New Roman" w:hAnsi="Times New Roman" w:cs="Times New Roman"/>
          <w:sz w:val="28"/>
          <w:szCs w:val="28"/>
        </w:rPr>
        <w:t>.</w:t>
      </w:r>
    </w:p>
    <w:p w:rsidR="00056A47" w:rsidRPr="00056A47" w:rsidRDefault="00056A47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56A47">
        <w:rPr>
          <w:rFonts w:ascii="Times New Roman" w:hAnsi="Times New Roman" w:cs="Times New Roman"/>
          <w:sz w:val="28"/>
          <w:szCs w:val="28"/>
        </w:rPr>
        <w:t>В целях своевременного начала и безаварийного прохождения отопительного зимнего периода  предприятиями жилищно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56A47">
        <w:rPr>
          <w:rFonts w:ascii="Times New Roman" w:hAnsi="Times New Roman" w:cs="Times New Roman"/>
          <w:sz w:val="28"/>
          <w:szCs w:val="28"/>
        </w:rPr>
        <w:t>коммунального хозяйства были заключены договоры поставки угля с поставщиком твердого топлива государственное унитарное предприятие Свердловской области «Управление снабжения и сбыта Свердловской области».</w:t>
      </w:r>
      <w:r>
        <w:rPr>
          <w:rFonts w:ascii="Times New Roman" w:hAnsi="Times New Roman" w:cs="Times New Roman"/>
          <w:sz w:val="28"/>
          <w:szCs w:val="28"/>
        </w:rPr>
        <w:t xml:space="preserve"> Для своевременных расчетов за топливо необходимо предоставить из бюджета городского округа  муниципальные гарантии в размере 20000 тыс</w:t>
      </w:r>
      <w:proofErr w:type="gramStart"/>
      <w:r w:rsidR="000916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0916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</w:t>
      </w:r>
      <w:r w:rsidRPr="00056A47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056A47">
        <w:rPr>
          <w:rFonts w:ascii="Times New Roman" w:hAnsi="Times New Roman" w:cs="Times New Roman"/>
          <w:sz w:val="28"/>
          <w:szCs w:val="28"/>
        </w:rPr>
        <w:t>Сылвинское</w:t>
      </w:r>
      <w:proofErr w:type="spellEnd"/>
      <w:r w:rsidRPr="00056A47">
        <w:rPr>
          <w:rFonts w:ascii="Times New Roman" w:hAnsi="Times New Roman" w:cs="Times New Roman"/>
          <w:sz w:val="28"/>
          <w:szCs w:val="28"/>
        </w:rPr>
        <w:t xml:space="preserve"> ЖКХ»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56A47">
        <w:rPr>
          <w:rFonts w:ascii="Times New Roman" w:hAnsi="Times New Roman" w:cs="Times New Roman"/>
          <w:sz w:val="28"/>
          <w:szCs w:val="28"/>
        </w:rPr>
        <w:t xml:space="preserve">  1 800 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916F6">
        <w:rPr>
          <w:rFonts w:ascii="Times New Roman" w:hAnsi="Times New Roman" w:cs="Times New Roman"/>
          <w:sz w:val="28"/>
          <w:szCs w:val="28"/>
        </w:rPr>
        <w:t>.</w:t>
      </w:r>
      <w:r w:rsidRPr="00056A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6A47">
        <w:rPr>
          <w:rFonts w:ascii="Times New Roman" w:hAnsi="Times New Roman" w:cs="Times New Roman"/>
          <w:sz w:val="28"/>
          <w:szCs w:val="28"/>
        </w:rPr>
        <w:t>уб</w:t>
      </w:r>
      <w:r w:rsidR="000916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6A47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056A47">
        <w:rPr>
          <w:rFonts w:ascii="Times New Roman" w:hAnsi="Times New Roman" w:cs="Times New Roman"/>
          <w:sz w:val="28"/>
          <w:szCs w:val="28"/>
        </w:rPr>
        <w:t>Шалинская</w:t>
      </w:r>
      <w:proofErr w:type="spellEnd"/>
      <w:r w:rsidRPr="00056A47">
        <w:rPr>
          <w:rFonts w:ascii="Times New Roman" w:hAnsi="Times New Roman" w:cs="Times New Roman"/>
          <w:sz w:val="28"/>
          <w:szCs w:val="28"/>
        </w:rPr>
        <w:t xml:space="preserve"> ЖКС»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56A47">
        <w:rPr>
          <w:rFonts w:ascii="Times New Roman" w:hAnsi="Times New Roman" w:cs="Times New Roman"/>
          <w:sz w:val="28"/>
          <w:szCs w:val="28"/>
        </w:rPr>
        <w:t xml:space="preserve">   18 200 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F61208">
        <w:rPr>
          <w:rFonts w:ascii="Times New Roman" w:hAnsi="Times New Roman" w:cs="Times New Roman"/>
          <w:sz w:val="28"/>
          <w:szCs w:val="28"/>
        </w:rPr>
        <w:t>.</w:t>
      </w:r>
      <w:r w:rsidRPr="00056A47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6A47" w:rsidRPr="00056A47" w:rsidRDefault="00056A47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A47">
        <w:rPr>
          <w:rFonts w:ascii="Times New Roman" w:hAnsi="Times New Roman" w:cs="Times New Roman"/>
          <w:sz w:val="28"/>
          <w:szCs w:val="28"/>
        </w:rPr>
        <w:t xml:space="preserve">        Убытки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056A47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56A47">
        <w:rPr>
          <w:rFonts w:ascii="Times New Roman" w:hAnsi="Times New Roman" w:cs="Times New Roman"/>
          <w:sz w:val="28"/>
          <w:szCs w:val="28"/>
        </w:rPr>
        <w:t xml:space="preserve">коммунального хозяйства, за 9 месяцев 2016 года по теплоснабжению составили  6935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61208">
        <w:rPr>
          <w:rFonts w:ascii="Times New Roman" w:hAnsi="Times New Roman" w:cs="Times New Roman"/>
          <w:sz w:val="28"/>
          <w:szCs w:val="28"/>
        </w:rPr>
        <w:t>.</w:t>
      </w:r>
      <w:r w:rsidRPr="00056A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6A47">
        <w:rPr>
          <w:rFonts w:ascii="Times New Roman" w:hAnsi="Times New Roman" w:cs="Times New Roman"/>
          <w:sz w:val="28"/>
          <w:szCs w:val="28"/>
        </w:rPr>
        <w:t xml:space="preserve">уб.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56A47">
        <w:rPr>
          <w:rFonts w:ascii="Times New Roman" w:hAnsi="Times New Roman" w:cs="Times New Roman"/>
          <w:sz w:val="28"/>
          <w:szCs w:val="28"/>
        </w:rPr>
        <w:t>о МУП «</w:t>
      </w:r>
      <w:proofErr w:type="spellStart"/>
      <w:r w:rsidRPr="00056A47">
        <w:rPr>
          <w:rFonts w:ascii="Times New Roman" w:hAnsi="Times New Roman" w:cs="Times New Roman"/>
          <w:sz w:val="28"/>
          <w:szCs w:val="28"/>
        </w:rPr>
        <w:t>Шалинская</w:t>
      </w:r>
      <w:proofErr w:type="spellEnd"/>
      <w:r w:rsidRPr="00056A47">
        <w:rPr>
          <w:rFonts w:ascii="Times New Roman" w:hAnsi="Times New Roman" w:cs="Times New Roman"/>
          <w:sz w:val="28"/>
          <w:szCs w:val="28"/>
        </w:rPr>
        <w:t xml:space="preserve"> ЖКС» себестоимость 1 </w:t>
      </w:r>
      <w:proofErr w:type="spellStart"/>
      <w:r w:rsidRPr="00056A47">
        <w:rPr>
          <w:rFonts w:ascii="Times New Roman" w:hAnsi="Times New Roman" w:cs="Times New Roman"/>
          <w:sz w:val="28"/>
          <w:szCs w:val="28"/>
        </w:rPr>
        <w:t>Гкалл</w:t>
      </w:r>
      <w:proofErr w:type="spellEnd"/>
      <w:r w:rsidRPr="00056A47">
        <w:rPr>
          <w:rFonts w:ascii="Times New Roman" w:hAnsi="Times New Roman" w:cs="Times New Roman"/>
          <w:sz w:val="28"/>
          <w:szCs w:val="28"/>
        </w:rPr>
        <w:t xml:space="preserve">. тепловой энергии составила 3 695,8 рублей, а тариф, утвержденный РЭК СО – 2 057,30 рублей за 1 </w:t>
      </w:r>
      <w:proofErr w:type="spellStart"/>
      <w:r w:rsidRPr="00056A47">
        <w:rPr>
          <w:rFonts w:ascii="Times New Roman" w:hAnsi="Times New Roman" w:cs="Times New Roman"/>
          <w:sz w:val="28"/>
          <w:szCs w:val="28"/>
        </w:rPr>
        <w:t>Гкалл</w:t>
      </w:r>
      <w:proofErr w:type="spellEnd"/>
      <w:r w:rsidRPr="00056A47">
        <w:rPr>
          <w:rFonts w:ascii="Times New Roman" w:hAnsi="Times New Roman" w:cs="Times New Roman"/>
          <w:sz w:val="28"/>
          <w:szCs w:val="28"/>
        </w:rPr>
        <w:t>. Себестоимость 1м3 воды  составляет 54,65 рублей, тариф – 16,65 рублей. И такая ситуация сложилась по всем предп</w:t>
      </w:r>
      <w:r>
        <w:rPr>
          <w:rFonts w:ascii="Times New Roman" w:hAnsi="Times New Roman" w:cs="Times New Roman"/>
          <w:sz w:val="28"/>
          <w:szCs w:val="28"/>
        </w:rPr>
        <w:t>риятиям. За отопительный сезон</w:t>
      </w:r>
      <w:r w:rsidRPr="00056A47">
        <w:rPr>
          <w:rFonts w:ascii="Times New Roman" w:hAnsi="Times New Roman" w:cs="Times New Roman"/>
          <w:sz w:val="28"/>
          <w:szCs w:val="28"/>
        </w:rPr>
        <w:t xml:space="preserve"> сжигается в среднем 7 000 тонн угля и 6 500 метров кубических дров. Средняя стоимость угля составила 2 900 рублей за тонну, 1 кубического метра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A47">
        <w:rPr>
          <w:rFonts w:ascii="Times New Roman" w:hAnsi="Times New Roman" w:cs="Times New Roman"/>
          <w:sz w:val="28"/>
          <w:szCs w:val="28"/>
        </w:rPr>
        <w:t xml:space="preserve"> дров </w:t>
      </w:r>
      <w:r>
        <w:rPr>
          <w:rFonts w:ascii="Times New Roman" w:hAnsi="Times New Roman" w:cs="Times New Roman"/>
          <w:sz w:val="28"/>
          <w:szCs w:val="28"/>
        </w:rPr>
        <w:t xml:space="preserve">800 рублей, всего </w:t>
      </w:r>
      <w:r w:rsidRPr="00056A47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 xml:space="preserve">ы на приобретение топлива составили  </w:t>
      </w:r>
      <w:r w:rsidRPr="00056A47">
        <w:rPr>
          <w:rFonts w:ascii="Times New Roman" w:hAnsi="Times New Roman" w:cs="Times New Roman"/>
          <w:sz w:val="28"/>
          <w:szCs w:val="28"/>
        </w:rPr>
        <w:t>25500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056A47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7C">
        <w:rPr>
          <w:rFonts w:ascii="Times New Roman" w:hAnsi="Times New Roman" w:cs="Times New Roman"/>
          <w:b/>
          <w:sz w:val="28"/>
          <w:szCs w:val="28"/>
        </w:rPr>
        <w:t xml:space="preserve">      3. Характеристика основных положений  проекта решения о бюджете</w:t>
      </w:r>
    </w:p>
    <w:p w:rsidR="00B00F39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Основные характеристики бюджета городского округа</w:t>
      </w:r>
      <w:r w:rsidR="00B00F39">
        <w:rPr>
          <w:rFonts w:ascii="Times New Roman" w:hAnsi="Times New Roman" w:cs="Times New Roman"/>
          <w:sz w:val="28"/>
          <w:szCs w:val="28"/>
        </w:rPr>
        <w:t xml:space="preserve">      на 2017 год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изменяются следующим образом: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доходов у</w:t>
      </w:r>
      <w:r w:rsidR="00843931">
        <w:rPr>
          <w:rFonts w:ascii="Times New Roman" w:hAnsi="Times New Roman" w:cs="Times New Roman"/>
          <w:sz w:val="28"/>
          <w:szCs w:val="28"/>
        </w:rPr>
        <w:t>меньшен</w:t>
      </w:r>
      <w:r w:rsidR="002E6E40">
        <w:rPr>
          <w:rFonts w:ascii="Times New Roman" w:hAnsi="Times New Roman" w:cs="Times New Roman"/>
          <w:sz w:val="28"/>
          <w:szCs w:val="28"/>
        </w:rPr>
        <w:t xml:space="preserve">   </w:t>
      </w:r>
      <w:r w:rsidRPr="009705BA">
        <w:rPr>
          <w:rFonts w:ascii="Times New Roman" w:hAnsi="Times New Roman" w:cs="Times New Roman"/>
          <w:sz w:val="28"/>
          <w:szCs w:val="28"/>
        </w:rPr>
        <w:t xml:space="preserve">на </w:t>
      </w:r>
      <w:r w:rsidR="009705BA" w:rsidRPr="009705BA">
        <w:rPr>
          <w:rFonts w:ascii="Times New Roman" w:eastAsia="Times New Roman" w:hAnsi="Times New Roman" w:cs="Times New Roman"/>
          <w:sz w:val="28"/>
          <w:szCs w:val="28"/>
        </w:rPr>
        <w:t>30742,1</w:t>
      </w:r>
      <w:r w:rsidR="009705BA" w:rsidRPr="00254875"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="009705BA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расходов у</w:t>
      </w:r>
      <w:r w:rsidR="002E6E40">
        <w:rPr>
          <w:rFonts w:ascii="Times New Roman" w:hAnsi="Times New Roman" w:cs="Times New Roman"/>
          <w:sz w:val="28"/>
          <w:szCs w:val="28"/>
        </w:rPr>
        <w:t xml:space="preserve">величен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A0597" w:rsidRPr="00EA0597">
        <w:rPr>
          <w:rFonts w:ascii="Times New Roman" w:hAnsi="Times New Roman" w:cs="Times New Roman"/>
          <w:sz w:val="28"/>
          <w:szCs w:val="28"/>
        </w:rPr>
        <w:t>107162,</w:t>
      </w:r>
      <w:r w:rsidR="009705BA">
        <w:rPr>
          <w:rFonts w:ascii="Times New Roman" w:hAnsi="Times New Roman" w:cs="Times New Roman"/>
          <w:sz w:val="28"/>
          <w:szCs w:val="28"/>
        </w:rPr>
        <w:t>9</w:t>
      </w:r>
      <w:r w:rsidR="00EA0597"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="00EA0597">
        <w:rPr>
          <w:rFonts w:ascii="Times New Roman" w:hAnsi="Times New Roman" w:cs="Times New Roman"/>
          <w:sz w:val="28"/>
          <w:szCs w:val="28"/>
        </w:rPr>
        <w:t xml:space="preserve">  рублей;</w:t>
      </w:r>
    </w:p>
    <w:p w:rsidR="00EA0597" w:rsidRPr="006E2096" w:rsidRDefault="00EA0597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утвержд</w:t>
      </w:r>
      <w:r w:rsidR="006E2096">
        <w:rPr>
          <w:rFonts w:ascii="Times New Roman" w:hAnsi="Times New Roman" w:cs="Times New Roman"/>
          <w:sz w:val="28"/>
          <w:szCs w:val="28"/>
        </w:rPr>
        <w:t xml:space="preserve">ен 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E2096" w:rsidRPr="006E2096">
        <w:rPr>
          <w:rFonts w:ascii="Times New Roman" w:hAnsi="Times New Roman" w:cs="Times New Roman"/>
          <w:sz w:val="28"/>
          <w:szCs w:val="28"/>
        </w:rPr>
        <w:t>1</w:t>
      </w:r>
      <w:r w:rsidR="006B299F">
        <w:rPr>
          <w:rFonts w:ascii="Times New Roman" w:hAnsi="Times New Roman" w:cs="Times New Roman"/>
          <w:sz w:val="28"/>
          <w:szCs w:val="28"/>
        </w:rPr>
        <w:t>37905</w:t>
      </w:r>
      <w:r w:rsidR="009705BA">
        <w:rPr>
          <w:rFonts w:ascii="Times New Roman" w:hAnsi="Times New Roman" w:cs="Times New Roman"/>
          <w:sz w:val="28"/>
          <w:szCs w:val="28"/>
        </w:rPr>
        <w:t xml:space="preserve"> </w:t>
      </w:r>
      <w:r w:rsidR="006E2096" w:rsidRPr="006E2096">
        <w:rPr>
          <w:rFonts w:ascii="Times New Roman" w:hAnsi="Times New Roman" w:cs="Times New Roman"/>
          <w:sz w:val="28"/>
          <w:szCs w:val="28"/>
        </w:rPr>
        <w:t xml:space="preserve"> тысяч  </w:t>
      </w:r>
      <w:r w:rsidR="006E2096">
        <w:rPr>
          <w:rFonts w:ascii="Times New Roman" w:hAnsi="Times New Roman" w:cs="Times New Roman"/>
          <w:sz w:val="28"/>
          <w:szCs w:val="28"/>
        </w:rPr>
        <w:t>рублей.</w:t>
      </w:r>
    </w:p>
    <w:p w:rsid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4.</w:t>
      </w:r>
      <w:r w:rsidRPr="00A0027C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проекта решения о бюджете</w:t>
      </w:r>
    </w:p>
    <w:p w:rsidR="00DC3A36" w:rsidRPr="00A0027C" w:rsidRDefault="00A0027C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Доходы и расходы бюджета городского округа уточняются в соответствии с изменением объема межбюджетных трансфертов из других бюджетов бюджетной системы Российской Федерации, имеющих целевое назначение</w:t>
      </w:r>
      <w:r w:rsidR="00DC3A36">
        <w:rPr>
          <w:rFonts w:ascii="Times New Roman" w:hAnsi="Times New Roman" w:cs="Times New Roman"/>
          <w:sz w:val="28"/>
          <w:szCs w:val="28"/>
        </w:rPr>
        <w:t>, ходатайствами главных распорядителей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9BD" w:rsidRPr="001D5A11" w:rsidRDefault="00762B2D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A11">
        <w:rPr>
          <w:rFonts w:ascii="Times New Roman" w:hAnsi="Times New Roman" w:cs="Times New Roman"/>
          <w:b/>
          <w:sz w:val="28"/>
          <w:szCs w:val="28"/>
        </w:rPr>
        <w:t xml:space="preserve">       5. Прогноз социально-экономических и иных последствий принятия </w:t>
      </w:r>
      <w:r w:rsidR="001D5A11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1D5A11">
        <w:rPr>
          <w:rFonts w:ascii="Times New Roman" w:hAnsi="Times New Roman" w:cs="Times New Roman"/>
          <w:b/>
          <w:sz w:val="28"/>
          <w:szCs w:val="28"/>
        </w:rPr>
        <w:t>реш</w:t>
      </w:r>
      <w:r w:rsidR="001D5A11" w:rsidRPr="001D5A11">
        <w:rPr>
          <w:rFonts w:ascii="Times New Roman" w:hAnsi="Times New Roman" w:cs="Times New Roman"/>
          <w:b/>
          <w:sz w:val="28"/>
          <w:szCs w:val="28"/>
        </w:rPr>
        <w:t>ения о бюджете</w:t>
      </w:r>
    </w:p>
    <w:p w:rsidR="005549BD" w:rsidRDefault="005549BD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D5A1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D5A11">
        <w:rPr>
          <w:rFonts w:ascii="Times New Roman" w:hAnsi="Times New Roman" w:cs="Times New Roman"/>
          <w:sz w:val="28"/>
          <w:szCs w:val="28"/>
        </w:rPr>
        <w:t>Последствием принятия проекта решения о бюджете станет уточнение объема доходов, расходов, в том числе межбюджетных трансфертов из областного бюджета.</w:t>
      </w:r>
    </w:p>
    <w:p w:rsid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A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6. Предложения по подготовке и принятию нормативных правовых актов Шалинского городского округа, необходимых для реализации решения о бюджет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1D5A11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</w:p>
    <w:p w:rsidR="001D5A11" w:rsidRP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принятия решения о бюджете Шалинского городского округа «О </w:t>
      </w:r>
      <w:r w:rsidRPr="001D5A11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Думы Шалинского городского округа  от </w:t>
      </w:r>
      <w:r w:rsidR="006E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096" w:rsidRPr="006E2096">
        <w:rPr>
          <w:rFonts w:ascii="Times New Roman" w:hAnsi="Times New Roman" w:cs="Times New Roman"/>
          <w:sz w:val="28"/>
          <w:szCs w:val="28"/>
        </w:rPr>
        <w:t>22.12.2016  № 50 «О бюджете Шалинского городского округа  на   2017 год  и плановый период 2018 и 2019 годов»</w:t>
      </w:r>
      <w:r w:rsidR="000916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потребуется принятие нормативных правовых актов администрации Шалинского городского округа, обеспечивающих приведение муниципальных программ Шалинского городского округа в соответствие с решением о бюджете Шалинского городского округа.</w:t>
      </w:r>
      <w:proofErr w:type="gramEnd"/>
    </w:p>
    <w:p w:rsidR="001D5A11" w:rsidRPr="001D5A11" w:rsidRDefault="001D5A11" w:rsidP="00DC5E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BD" w:rsidRPr="005549BD" w:rsidRDefault="005549BD" w:rsidP="00DC5E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49BD" w:rsidRPr="005549BD" w:rsidSect="00F9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E74F7"/>
    <w:multiLevelType w:val="hybridMultilevel"/>
    <w:tmpl w:val="5A9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9BD"/>
    <w:rsid w:val="00056A47"/>
    <w:rsid w:val="00085F70"/>
    <w:rsid w:val="000916F6"/>
    <w:rsid w:val="000D4EF4"/>
    <w:rsid w:val="0015157D"/>
    <w:rsid w:val="00155054"/>
    <w:rsid w:val="001D5A11"/>
    <w:rsid w:val="002E6E40"/>
    <w:rsid w:val="00317F7C"/>
    <w:rsid w:val="00321A2D"/>
    <w:rsid w:val="00342B14"/>
    <w:rsid w:val="00401AFC"/>
    <w:rsid w:val="005549BD"/>
    <w:rsid w:val="006520F2"/>
    <w:rsid w:val="006B299F"/>
    <w:rsid w:val="006E2096"/>
    <w:rsid w:val="00762B2D"/>
    <w:rsid w:val="007E6B49"/>
    <w:rsid w:val="00800A1C"/>
    <w:rsid w:val="0083447B"/>
    <w:rsid w:val="00843931"/>
    <w:rsid w:val="008C0539"/>
    <w:rsid w:val="009705BA"/>
    <w:rsid w:val="009D5735"/>
    <w:rsid w:val="00A0027C"/>
    <w:rsid w:val="00A42BAC"/>
    <w:rsid w:val="00B00F39"/>
    <w:rsid w:val="00BC06E9"/>
    <w:rsid w:val="00C60001"/>
    <w:rsid w:val="00CB03D6"/>
    <w:rsid w:val="00D2283E"/>
    <w:rsid w:val="00DC3A36"/>
    <w:rsid w:val="00DC5EBB"/>
    <w:rsid w:val="00E27240"/>
    <w:rsid w:val="00EA0597"/>
    <w:rsid w:val="00EE0189"/>
    <w:rsid w:val="00F61208"/>
    <w:rsid w:val="00F8578A"/>
    <w:rsid w:val="00F9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14</cp:revision>
  <cp:lastPrinted>2017-03-23T06:37:00Z</cp:lastPrinted>
  <dcterms:created xsi:type="dcterms:W3CDTF">2017-03-21T13:13:00Z</dcterms:created>
  <dcterms:modified xsi:type="dcterms:W3CDTF">2017-03-30T12:57:00Z</dcterms:modified>
</cp:coreProperties>
</file>